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9F2" w:rsidRDefault="00E579F2" w:rsidP="00E579F2">
      <w:pPr>
        <w:spacing w:line="480" w:lineRule="auto"/>
        <w:jc w:val="center"/>
      </w:pPr>
    </w:p>
    <w:p w:rsidR="00E579F2" w:rsidRDefault="00E579F2" w:rsidP="00B91398">
      <w:pPr>
        <w:spacing w:line="480" w:lineRule="auto"/>
      </w:pPr>
    </w:p>
    <w:p w:rsidR="00E579F2" w:rsidRDefault="00E579F2" w:rsidP="00E579F2">
      <w:pPr>
        <w:spacing w:line="480" w:lineRule="auto"/>
        <w:jc w:val="center"/>
      </w:pPr>
    </w:p>
    <w:p w:rsidR="00E579F2" w:rsidRDefault="00E579F2" w:rsidP="00E579F2">
      <w:pPr>
        <w:spacing w:line="480" w:lineRule="auto"/>
        <w:jc w:val="center"/>
      </w:pPr>
    </w:p>
    <w:p w:rsidR="00E579F2" w:rsidRDefault="00E579F2" w:rsidP="00E579F2">
      <w:pPr>
        <w:spacing w:line="480" w:lineRule="auto"/>
        <w:jc w:val="center"/>
      </w:pPr>
    </w:p>
    <w:p w:rsidR="00E579F2" w:rsidRDefault="00E579F2" w:rsidP="00E579F2">
      <w:pPr>
        <w:spacing w:line="480" w:lineRule="auto"/>
        <w:jc w:val="center"/>
      </w:pPr>
    </w:p>
    <w:p w:rsidR="00E579F2" w:rsidRDefault="00E579F2" w:rsidP="00E579F2">
      <w:pPr>
        <w:spacing w:line="480" w:lineRule="auto"/>
        <w:jc w:val="center"/>
      </w:pPr>
    </w:p>
    <w:p w:rsidR="004736BB" w:rsidRDefault="00E579F2" w:rsidP="00E579F2">
      <w:pPr>
        <w:spacing w:line="480" w:lineRule="auto"/>
        <w:jc w:val="center"/>
      </w:pPr>
      <w:r>
        <w:t xml:space="preserve">Gap </w:t>
      </w:r>
      <w:r w:rsidR="00A04E80">
        <w:t>Analysis of Kroger Company</w:t>
      </w:r>
    </w:p>
    <w:p w:rsidR="00E579F2" w:rsidRDefault="00E579F2" w:rsidP="00E579F2">
      <w:pPr>
        <w:spacing w:line="480" w:lineRule="auto"/>
        <w:jc w:val="center"/>
      </w:pPr>
      <w:r>
        <w:t xml:space="preserve">Name </w:t>
      </w:r>
    </w:p>
    <w:p w:rsidR="00E579F2" w:rsidRDefault="00E579F2" w:rsidP="00E579F2">
      <w:pPr>
        <w:spacing w:line="480" w:lineRule="auto"/>
        <w:jc w:val="center"/>
      </w:pPr>
      <w:r>
        <w:t xml:space="preserve">Institution </w:t>
      </w:r>
    </w:p>
    <w:p w:rsidR="00E579F2" w:rsidRDefault="00E579F2" w:rsidP="00E579F2">
      <w:pPr>
        <w:spacing w:line="480" w:lineRule="auto"/>
        <w:jc w:val="center"/>
      </w:pPr>
      <w:r>
        <w:t xml:space="preserve">Date </w:t>
      </w:r>
    </w:p>
    <w:p w:rsidR="00E579F2" w:rsidRDefault="00E579F2" w:rsidP="00E579F2">
      <w:pPr>
        <w:spacing w:line="480" w:lineRule="auto"/>
        <w:jc w:val="center"/>
      </w:pPr>
    </w:p>
    <w:p w:rsidR="00B91398" w:rsidRDefault="00B91398" w:rsidP="00E579F2">
      <w:pPr>
        <w:spacing w:line="480" w:lineRule="auto"/>
        <w:jc w:val="center"/>
      </w:pPr>
    </w:p>
    <w:p w:rsidR="00B91398" w:rsidRDefault="00B91398" w:rsidP="00E579F2">
      <w:pPr>
        <w:spacing w:line="480" w:lineRule="auto"/>
        <w:jc w:val="center"/>
      </w:pPr>
    </w:p>
    <w:p w:rsidR="00B91398" w:rsidRDefault="00B91398" w:rsidP="00E579F2">
      <w:pPr>
        <w:spacing w:line="480" w:lineRule="auto"/>
        <w:jc w:val="center"/>
      </w:pPr>
    </w:p>
    <w:p w:rsidR="00B91398" w:rsidRDefault="00B91398" w:rsidP="00E579F2">
      <w:pPr>
        <w:spacing w:line="480" w:lineRule="auto"/>
        <w:jc w:val="center"/>
      </w:pPr>
    </w:p>
    <w:p w:rsidR="00B91398" w:rsidRDefault="00B91398" w:rsidP="00E579F2">
      <w:pPr>
        <w:spacing w:line="480" w:lineRule="auto"/>
        <w:jc w:val="center"/>
      </w:pPr>
    </w:p>
    <w:p w:rsidR="00E579F2" w:rsidRDefault="00E579F2" w:rsidP="00E579F2">
      <w:pPr>
        <w:spacing w:line="480" w:lineRule="auto"/>
      </w:pPr>
    </w:p>
    <w:p w:rsidR="00E579F2" w:rsidRPr="00E579F2" w:rsidRDefault="00E579F2" w:rsidP="00B91398">
      <w:pPr>
        <w:spacing w:line="480" w:lineRule="auto"/>
        <w:jc w:val="center"/>
      </w:pPr>
      <w:r>
        <w:lastRenderedPageBreak/>
        <w:t>Gap Analysis of Kroger Company</w:t>
      </w:r>
      <w:bookmarkStart w:id="0" w:name="_GoBack"/>
      <w:bookmarkEnd w:id="0"/>
    </w:p>
    <w:p w:rsidR="004736BB" w:rsidRPr="0097415D" w:rsidRDefault="00E579F2" w:rsidP="00E579F2">
      <w:pPr>
        <w:tabs>
          <w:tab w:val="left" w:pos="3045"/>
          <w:tab w:val="center" w:pos="4680"/>
        </w:tabs>
        <w:spacing w:line="480" w:lineRule="auto"/>
        <w:rPr>
          <w:b/>
        </w:rPr>
      </w:pPr>
      <w:r>
        <w:rPr>
          <w:b/>
        </w:rPr>
        <w:tab/>
      </w:r>
      <w:r w:rsidR="00A04E80" w:rsidRPr="0097415D">
        <w:rPr>
          <w:b/>
        </w:rPr>
        <w:t>Definition of the organization</w:t>
      </w:r>
    </w:p>
    <w:p w:rsidR="004736BB" w:rsidRDefault="00A04E80" w:rsidP="00E579F2">
      <w:pPr>
        <w:spacing w:line="480" w:lineRule="auto"/>
        <w:ind w:firstLine="720"/>
      </w:pPr>
      <w:r>
        <w:t xml:space="preserve">Kroger is among the largest retail companies in American dealing with cereals, which was founded by Bernard Kroger in 1883. </w:t>
      </w:r>
      <w:r w:rsidR="00F50DB6">
        <w:t>The company is located in Cincinnati, Ohio, and it is th</w:t>
      </w:r>
      <w:r w:rsidR="003E10A8">
        <w:t xml:space="preserve">e second largest after Walmart. By </w:t>
      </w:r>
      <w:r w:rsidR="000442D3">
        <w:t xml:space="preserve">2019, the company </w:t>
      </w:r>
      <w:r>
        <w:t xml:space="preserve">recorded $121.16 billion as its </w:t>
      </w:r>
      <w:r w:rsidR="000442D3">
        <w:t>value of revenue</w:t>
      </w:r>
      <w:r w:rsidR="009F71C5">
        <w:t xml:space="preserve"> (</w:t>
      </w:r>
      <w:r w:rsidR="009F71C5">
        <w:rPr>
          <w:szCs w:val="24"/>
          <w:shd w:val="clear" w:color="auto" w:fill="FFFFFF"/>
        </w:rPr>
        <w:t xml:space="preserve">Xiao Yun, </w:t>
      </w:r>
      <w:r w:rsidR="009F71C5" w:rsidRPr="00B75DCC">
        <w:rPr>
          <w:szCs w:val="24"/>
          <w:shd w:val="clear" w:color="auto" w:fill="FFFFFF"/>
        </w:rPr>
        <w:t>2018</w:t>
      </w:r>
      <w:r w:rsidR="009F71C5">
        <w:rPr>
          <w:szCs w:val="24"/>
          <w:shd w:val="clear" w:color="auto" w:fill="FFFFFF"/>
        </w:rPr>
        <w:t>)</w:t>
      </w:r>
      <w:r w:rsidR="000442D3">
        <w:t xml:space="preserve">. The current number </w:t>
      </w:r>
      <w:r>
        <w:t xml:space="preserve">of </w:t>
      </w:r>
      <w:r w:rsidR="000442D3">
        <w:t>its branches stands at</w:t>
      </w:r>
      <w:r w:rsidR="005743F7">
        <w:t xml:space="preserve"> 2, 757, and is headquartered in downtown Cincinnati</w:t>
      </w:r>
      <w:r w:rsidR="00F674D9">
        <w:t>. Having established it toots, the company is still battling with various challenges, including stiff competition</w:t>
      </w:r>
      <w:r w:rsidR="009F71C5">
        <w:t xml:space="preserve"> (</w:t>
      </w:r>
      <w:r w:rsidR="009F71C5">
        <w:rPr>
          <w:szCs w:val="24"/>
          <w:shd w:val="clear" w:color="auto" w:fill="FFFFFF"/>
        </w:rPr>
        <w:t xml:space="preserve">Xiao Yun, </w:t>
      </w:r>
      <w:r w:rsidR="009F71C5" w:rsidRPr="00B75DCC">
        <w:rPr>
          <w:szCs w:val="24"/>
          <w:shd w:val="clear" w:color="auto" w:fill="FFFFFF"/>
        </w:rPr>
        <w:t>2018</w:t>
      </w:r>
      <w:r w:rsidR="009F71C5">
        <w:rPr>
          <w:szCs w:val="24"/>
          <w:shd w:val="clear" w:color="auto" w:fill="FFFFFF"/>
        </w:rPr>
        <w:t>)</w:t>
      </w:r>
      <w:r w:rsidR="00F674D9">
        <w:t xml:space="preserve">. The primary role of this assignment is to identify the performance gap in this company, which will aid in coming up with </w:t>
      </w:r>
      <w:r w:rsidR="00CE148A">
        <w:t xml:space="preserve">reformation </w:t>
      </w:r>
      <w:r w:rsidR="00F674D9">
        <w:t>strategies</w:t>
      </w:r>
      <w:r w:rsidR="00CE148A">
        <w:t>.</w:t>
      </w:r>
    </w:p>
    <w:p w:rsidR="005F1BD0" w:rsidRPr="0097415D" w:rsidRDefault="00A04E80" w:rsidP="00E579F2">
      <w:pPr>
        <w:spacing w:after="0" w:line="480" w:lineRule="auto"/>
        <w:ind w:firstLine="720"/>
        <w:jc w:val="center"/>
        <w:rPr>
          <w:rFonts w:eastAsia="Times New Roman"/>
          <w:b/>
          <w:szCs w:val="24"/>
        </w:rPr>
      </w:pPr>
      <w:r w:rsidRPr="0097415D">
        <w:rPr>
          <w:rFonts w:eastAsia="Times New Roman"/>
          <w:b/>
          <w:szCs w:val="24"/>
        </w:rPr>
        <w:t>Gap</w:t>
      </w:r>
      <w:r w:rsidR="004736BB" w:rsidRPr="0097415D">
        <w:rPr>
          <w:rFonts w:eastAsia="Times New Roman"/>
          <w:b/>
          <w:szCs w:val="24"/>
        </w:rPr>
        <w:t xml:space="preserve"> analysis</w:t>
      </w:r>
      <w:r>
        <w:rPr>
          <w:rFonts w:eastAsia="Times New Roman"/>
          <w:b/>
          <w:szCs w:val="24"/>
        </w:rPr>
        <w:t xml:space="preserve"> and its relation</w:t>
      </w:r>
      <w:r w:rsidR="004736BB" w:rsidRPr="0097415D">
        <w:rPr>
          <w:rFonts w:eastAsia="Times New Roman"/>
          <w:b/>
          <w:szCs w:val="24"/>
        </w:rPr>
        <w:t xml:space="preserve"> to Human Resources </w:t>
      </w:r>
    </w:p>
    <w:p w:rsidR="005F1BD0" w:rsidRPr="00E579F2" w:rsidRDefault="00A04E80" w:rsidP="00E579F2">
      <w:pPr>
        <w:spacing w:after="0" w:line="48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Gap analysis is basically concerned about comparing the actual and desired performance of a company. Gap analysis is applied when a company falls short of managing the available resources, making informed investment decisions as well as repetitive underperformance</w:t>
      </w:r>
      <w:r w:rsidR="00B75DCC">
        <w:rPr>
          <w:rFonts w:eastAsia="Times New Roman"/>
          <w:szCs w:val="24"/>
        </w:rPr>
        <w:t xml:space="preserve"> (</w:t>
      </w:r>
      <w:r w:rsidR="00B75DCC" w:rsidRPr="00B75DCC">
        <w:rPr>
          <w:szCs w:val="24"/>
          <w:shd w:val="clear" w:color="auto" w:fill="FFFFFF"/>
        </w:rPr>
        <w:t>Jiang</w:t>
      </w:r>
      <w:r w:rsidR="00B75DCC">
        <w:rPr>
          <w:szCs w:val="24"/>
          <w:shd w:val="clear" w:color="auto" w:fill="FFFFFF"/>
        </w:rPr>
        <w:t xml:space="preserve"> et al. 2018)</w:t>
      </w:r>
      <w:r>
        <w:rPr>
          <w:rFonts w:eastAsia="Times New Roman"/>
          <w:szCs w:val="24"/>
        </w:rPr>
        <w:t xml:space="preserve">. </w:t>
      </w:r>
      <w:r w:rsidR="009A552C">
        <w:rPr>
          <w:rFonts w:eastAsia="Times New Roman"/>
          <w:szCs w:val="24"/>
        </w:rPr>
        <w:t xml:space="preserve">Gap analysis is vital for companies facing performance challenges as it defines the mismatch between optimized allocation, integration of resources, and the current allocation level. Human resource management is a vital tool in actualizing gap analysis through </w:t>
      </w:r>
      <w:r w:rsidR="00CE148A">
        <w:rPr>
          <w:rFonts w:eastAsia="Times New Roman"/>
          <w:szCs w:val="24"/>
        </w:rPr>
        <w:t>sourcing</w:t>
      </w:r>
      <w:r w:rsidR="009A552C">
        <w:rPr>
          <w:rFonts w:eastAsia="Times New Roman"/>
          <w:szCs w:val="24"/>
        </w:rPr>
        <w:t xml:space="preserve"> the necessary resources, organizing, and developing the available skills to reform the deteriorating performance</w:t>
      </w:r>
      <w:r w:rsidR="009F71C5">
        <w:rPr>
          <w:rFonts w:eastAsia="Times New Roman"/>
          <w:szCs w:val="24"/>
        </w:rPr>
        <w:t xml:space="preserve"> (</w:t>
      </w:r>
      <w:r w:rsidR="009F71C5">
        <w:rPr>
          <w:szCs w:val="24"/>
          <w:shd w:val="clear" w:color="auto" w:fill="FFFFFF"/>
        </w:rPr>
        <w:t>Ajayi et al. 2014)</w:t>
      </w:r>
      <w:r w:rsidR="009A552C">
        <w:rPr>
          <w:rFonts w:eastAsia="Times New Roman"/>
          <w:szCs w:val="24"/>
        </w:rPr>
        <w:t xml:space="preserve">. </w:t>
      </w:r>
      <w:r w:rsidR="001E6651">
        <w:rPr>
          <w:rFonts w:eastAsia="Times New Roman"/>
          <w:szCs w:val="24"/>
        </w:rPr>
        <w:t>Again, human resource managers are mandated to maintain commitment among the employees,</w:t>
      </w:r>
      <w:r w:rsidR="00CE148A">
        <w:rPr>
          <w:rFonts w:eastAsia="Times New Roman"/>
          <w:szCs w:val="24"/>
        </w:rPr>
        <w:t xml:space="preserve"> thereby</w:t>
      </w:r>
      <w:r w:rsidR="001E6651">
        <w:rPr>
          <w:rFonts w:eastAsia="Times New Roman"/>
          <w:szCs w:val="24"/>
        </w:rPr>
        <w:t xml:space="preserve"> filling the performance gap.  </w:t>
      </w:r>
    </w:p>
    <w:p w:rsidR="004736BB" w:rsidRPr="00EA4849" w:rsidRDefault="00A04E80" w:rsidP="00E579F2">
      <w:pPr>
        <w:spacing w:after="0" w:line="480" w:lineRule="auto"/>
        <w:jc w:val="center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The current and desired Kroger</w:t>
      </w:r>
    </w:p>
    <w:p w:rsidR="00D14268" w:rsidRDefault="00A04E80" w:rsidP="00E579F2">
      <w:pPr>
        <w:spacing w:after="0" w:line="48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In the recent past, Kroger Company has been struggling with a number of challenges. One of the significant evidenced </w:t>
      </w:r>
      <w:r w:rsidR="00CE148A">
        <w:rPr>
          <w:rFonts w:eastAsia="Times New Roman"/>
          <w:szCs w:val="24"/>
        </w:rPr>
        <w:t xml:space="preserve">gaps </w:t>
      </w:r>
      <w:r>
        <w:rPr>
          <w:rFonts w:eastAsia="Times New Roman"/>
          <w:szCs w:val="24"/>
        </w:rPr>
        <w:t xml:space="preserve">in Kroger is stiff competition from other similar </w:t>
      </w:r>
      <w:r>
        <w:rPr>
          <w:rFonts w:eastAsia="Times New Roman"/>
          <w:szCs w:val="24"/>
        </w:rPr>
        <w:lastRenderedPageBreak/>
        <w:t xml:space="preserve">companies, for instance, </w:t>
      </w:r>
      <w:r w:rsidR="00D9235D">
        <w:rPr>
          <w:rFonts w:eastAsia="Times New Roman"/>
          <w:szCs w:val="24"/>
        </w:rPr>
        <w:t>Amazon</w:t>
      </w:r>
      <w:r w:rsidR="00D9235D">
        <w:t xml:space="preserve"> (</w:t>
      </w:r>
      <w:r w:rsidR="009F71C5">
        <w:rPr>
          <w:szCs w:val="24"/>
          <w:shd w:val="clear" w:color="auto" w:fill="FFFFFF"/>
        </w:rPr>
        <w:t xml:space="preserve">Xiao Yun, </w:t>
      </w:r>
      <w:r w:rsidR="009F71C5" w:rsidRPr="00B75DCC">
        <w:rPr>
          <w:szCs w:val="24"/>
          <w:shd w:val="clear" w:color="auto" w:fill="FFFFFF"/>
        </w:rPr>
        <w:t>2018</w:t>
      </w:r>
      <w:r w:rsidR="009F71C5">
        <w:rPr>
          <w:szCs w:val="24"/>
          <w:shd w:val="clear" w:color="auto" w:fill="FFFFFF"/>
        </w:rPr>
        <w:t>)</w:t>
      </w:r>
      <w:r>
        <w:rPr>
          <w:rFonts w:eastAsia="Times New Roman"/>
          <w:szCs w:val="24"/>
        </w:rPr>
        <w:t xml:space="preserve">. Reduced customer preferences on its mainstream products is yet another gap which demands immediate interventions. </w:t>
      </w:r>
      <w:r w:rsidR="00BA37C2">
        <w:rPr>
          <w:rFonts w:eastAsia="Times New Roman"/>
          <w:szCs w:val="24"/>
        </w:rPr>
        <w:t>There has been a consistent fluctuation in prices, wher</w:t>
      </w:r>
      <w:r w:rsidR="00CE148A">
        <w:rPr>
          <w:rFonts w:eastAsia="Times New Roman"/>
          <w:szCs w:val="24"/>
        </w:rPr>
        <w:t xml:space="preserve">eby </w:t>
      </w:r>
      <w:r w:rsidR="00BA37C2">
        <w:rPr>
          <w:rFonts w:eastAsia="Times New Roman"/>
          <w:szCs w:val="24"/>
        </w:rPr>
        <w:t>customers cannot predict the costs of the products. The primary desire of Kroger is to attain a less competitive market by providing top-notch</w:t>
      </w:r>
      <w:r w:rsidR="00330DEE">
        <w:rPr>
          <w:rFonts w:eastAsia="Times New Roman"/>
          <w:szCs w:val="24"/>
        </w:rPr>
        <w:t xml:space="preserve"> services and products to outweigh those of competitors</w:t>
      </w:r>
      <w:r w:rsidR="009F71C5">
        <w:rPr>
          <w:rFonts w:eastAsia="Times New Roman"/>
          <w:szCs w:val="24"/>
        </w:rPr>
        <w:t xml:space="preserve"> (</w:t>
      </w:r>
      <w:r w:rsidR="009F71C5" w:rsidRPr="00B75DCC">
        <w:rPr>
          <w:szCs w:val="24"/>
        </w:rPr>
        <w:t>Expert Management P</w:t>
      </w:r>
      <w:r w:rsidR="009F71C5">
        <w:rPr>
          <w:szCs w:val="24"/>
        </w:rPr>
        <w:t xml:space="preserve">rogram, </w:t>
      </w:r>
      <w:r w:rsidR="009F71C5" w:rsidRPr="00B75DCC">
        <w:rPr>
          <w:szCs w:val="24"/>
        </w:rPr>
        <w:t>2017</w:t>
      </w:r>
      <w:r w:rsidR="009F71C5">
        <w:rPr>
          <w:szCs w:val="24"/>
        </w:rPr>
        <w:t>)</w:t>
      </w:r>
      <w:r w:rsidR="00330DEE">
        <w:rPr>
          <w:rFonts w:eastAsia="Times New Roman"/>
          <w:szCs w:val="24"/>
        </w:rPr>
        <w:t xml:space="preserve">. Importantly, Kroger </w:t>
      </w:r>
      <w:r w:rsidR="005F2EFD">
        <w:rPr>
          <w:rFonts w:eastAsia="Times New Roman"/>
          <w:szCs w:val="24"/>
        </w:rPr>
        <w:t>Company</w:t>
      </w:r>
      <w:r w:rsidR="00330DEE">
        <w:rPr>
          <w:rFonts w:eastAsia="Times New Roman"/>
          <w:szCs w:val="24"/>
        </w:rPr>
        <w:t xml:space="preserve"> is aspiring to</w:t>
      </w:r>
      <w:r w:rsidR="00CE148A">
        <w:rPr>
          <w:rFonts w:eastAsia="Times New Roman"/>
          <w:szCs w:val="24"/>
        </w:rPr>
        <w:t xml:space="preserve"> see its former</w:t>
      </w:r>
      <w:r w:rsidR="005F2EFD">
        <w:rPr>
          <w:rFonts w:eastAsia="Times New Roman"/>
          <w:szCs w:val="24"/>
        </w:rPr>
        <w:t xml:space="preserve"> customers regain the tests and preferences they had before competitors emerged. </w:t>
      </w:r>
    </w:p>
    <w:p w:rsidR="004736BB" w:rsidRPr="00E579F2" w:rsidRDefault="00A04E80" w:rsidP="00E579F2">
      <w:pPr>
        <w:spacing w:after="0" w:line="480" w:lineRule="auto"/>
        <w:jc w:val="center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E</w:t>
      </w:r>
      <w:r w:rsidRPr="00EA4849">
        <w:rPr>
          <w:rFonts w:eastAsia="Times New Roman"/>
          <w:b/>
          <w:szCs w:val="24"/>
        </w:rPr>
        <w:t xml:space="preserve">xisting resources, organizational capabilities, and </w:t>
      </w:r>
      <w:r>
        <w:rPr>
          <w:rFonts w:eastAsia="Times New Roman"/>
          <w:b/>
          <w:szCs w:val="24"/>
        </w:rPr>
        <w:t>performance deficiencies</w:t>
      </w:r>
    </w:p>
    <w:p w:rsidR="000D1421" w:rsidRDefault="00A04E80" w:rsidP="00E579F2">
      <w:pPr>
        <w:spacing w:after="0" w:line="48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Kroger Company is among the resourceful brands in the U.S since it operates 35 f</w:t>
      </w:r>
      <w:r w:rsidR="008459BF">
        <w:rPr>
          <w:rFonts w:eastAsia="Times New Roman"/>
          <w:szCs w:val="24"/>
        </w:rPr>
        <w:t xml:space="preserve">ood processing industries, </w:t>
      </w:r>
      <w:r>
        <w:rPr>
          <w:rFonts w:eastAsia="Times New Roman"/>
          <w:szCs w:val="24"/>
        </w:rPr>
        <w:t>2271 pharmacies, 1557 fuel centers, and 221 medical clinics. As such, the company has managed to gather resourc</w:t>
      </w:r>
      <w:r w:rsidR="003F396A">
        <w:rPr>
          <w:rFonts w:eastAsia="Times New Roman"/>
          <w:szCs w:val="24"/>
        </w:rPr>
        <w:t xml:space="preserve">es from the above sources, thereby raising its revenue to a tune of $121 </w:t>
      </w:r>
      <w:r w:rsidR="00D9235D">
        <w:rPr>
          <w:rFonts w:eastAsia="Times New Roman"/>
          <w:szCs w:val="24"/>
        </w:rPr>
        <w:t>billion</w:t>
      </w:r>
      <w:r w:rsidR="00D9235D">
        <w:t xml:space="preserve"> (</w:t>
      </w:r>
      <w:r w:rsidR="009F71C5">
        <w:rPr>
          <w:szCs w:val="24"/>
          <w:shd w:val="clear" w:color="auto" w:fill="FFFFFF"/>
        </w:rPr>
        <w:t xml:space="preserve">Xiao Yun, </w:t>
      </w:r>
      <w:r w:rsidR="009F71C5" w:rsidRPr="00B75DCC">
        <w:rPr>
          <w:szCs w:val="24"/>
          <w:shd w:val="clear" w:color="auto" w:fill="FFFFFF"/>
        </w:rPr>
        <w:t>2018</w:t>
      </w:r>
      <w:r w:rsidR="009F71C5">
        <w:rPr>
          <w:szCs w:val="24"/>
          <w:shd w:val="clear" w:color="auto" w:fill="FFFFFF"/>
        </w:rPr>
        <w:t>)</w:t>
      </w:r>
      <w:r w:rsidR="003F396A">
        <w:rPr>
          <w:rFonts w:eastAsia="Times New Roman"/>
          <w:szCs w:val="24"/>
        </w:rPr>
        <w:t xml:space="preserve">. Kroger Company has the capability of dominating the retail market </w:t>
      </w:r>
      <w:r w:rsidR="009F71C5">
        <w:rPr>
          <w:rFonts w:eastAsia="Times New Roman"/>
          <w:szCs w:val="24"/>
        </w:rPr>
        <w:t xml:space="preserve">completely. </w:t>
      </w:r>
      <w:r w:rsidR="003F396A">
        <w:rPr>
          <w:rFonts w:eastAsia="Times New Roman"/>
          <w:szCs w:val="24"/>
        </w:rPr>
        <w:t xml:space="preserve">Kroger’s accumulated resources can make it </w:t>
      </w:r>
      <w:r w:rsidR="008459BF">
        <w:rPr>
          <w:rFonts w:eastAsia="Times New Roman"/>
          <w:szCs w:val="24"/>
        </w:rPr>
        <w:t xml:space="preserve">a </w:t>
      </w:r>
      <w:r w:rsidR="003F396A">
        <w:rPr>
          <w:rFonts w:eastAsia="Times New Roman"/>
          <w:szCs w:val="24"/>
        </w:rPr>
        <w:t xml:space="preserve">leader in the market by utilizing sound strategic plans like its competitors. One of its significant </w:t>
      </w:r>
      <w:r w:rsidR="00D9235D">
        <w:rPr>
          <w:rFonts w:eastAsia="Times New Roman"/>
          <w:szCs w:val="24"/>
        </w:rPr>
        <w:t>deficiencies</w:t>
      </w:r>
      <w:r w:rsidR="003F396A">
        <w:rPr>
          <w:rFonts w:eastAsia="Times New Roman"/>
          <w:szCs w:val="24"/>
        </w:rPr>
        <w:t xml:space="preserve"> is losing customers to other companies</w:t>
      </w:r>
      <w:r w:rsidR="009F71C5">
        <w:rPr>
          <w:rFonts w:eastAsia="Times New Roman"/>
          <w:szCs w:val="24"/>
        </w:rPr>
        <w:t xml:space="preserve"> (</w:t>
      </w:r>
      <w:r w:rsidR="009F71C5" w:rsidRPr="00B75DCC">
        <w:rPr>
          <w:szCs w:val="24"/>
        </w:rPr>
        <w:t>Expert Management P</w:t>
      </w:r>
      <w:r w:rsidR="009F71C5">
        <w:rPr>
          <w:szCs w:val="24"/>
        </w:rPr>
        <w:t xml:space="preserve">rogram, </w:t>
      </w:r>
      <w:r w:rsidR="009F71C5" w:rsidRPr="00B75DCC">
        <w:rPr>
          <w:szCs w:val="24"/>
        </w:rPr>
        <w:t>2017</w:t>
      </w:r>
      <w:r w:rsidR="009F71C5">
        <w:rPr>
          <w:szCs w:val="24"/>
        </w:rPr>
        <w:t>)</w:t>
      </w:r>
      <w:r w:rsidR="003F396A">
        <w:rPr>
          <w:rFonts w:eastAsia="Times New Roman"/>
          <w:szCs w:val="24"/>
        </w:rPr>
        <w:t>. Again, Kroger’</w:t>
      </w:r>
      <w:r w:rsidR="008459BF">
        <w:rPr>
          <w:rFonts w:eastAsia="Times New Roman"/>
          <w:szCs w:val="24"/>
        </w:rPr>
        <w:t>s product prices cannot</w:t>
      </w:r>
      <w:r w:rsidR="003F396A">
        <w:rPr>
          <w:rFonts w:eastAsia="Times New Roman"/>
          <w:szCs w:val="24"/>
        </w:rPr>
        <w:t xml:space="preserve"> be pr</w:t>
      </w:r>
      <w:r w:rsidR="00EA4849">
        <w:rPr>
          <w:rFonts w:eastAsia="Times New Roman"/>
          <w:szCs w:val="24"/>
        </w:rPr>
        <w:t>edicted due to the continued fluctuation of prices. It is, however, worth noting that 25% of perishables goods end up being a waste, showing that customers shop less compared to the past.</w:t>
      </w:r>
    </w:p>
    <w:p w:rsidR="0097415D" w:rsidRPr="0097415D" w:rsidRDefault="00A04E80" w:rsidP="00E579F2">
      <w:pPr>
        <w:spacing w:after="0" w:line="480" w:lineRule="auto"/>
        <w:jc w:val="center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A</w:t>
      </w:r>
      <w:r w:rsidR="004736BB" w:rsidRPr="0097415D">
        <w:rPr>
          <w:rFonts w:eastAsia="Times New Roman"/>
          <w:b/>
          <w:szCs w:val="24"/>
        </w:rPr>
        <w:t>lternatives that are availa</w:t>
      </w:r>
      <w:r>
        <w:rPr>
          <w:rFonts w:eastAsia="Times New Roman"/>
          <w:b/>
          <w:szCs w:val="24"/>
        </w:rPr>
        <w:t xml:space="preserve">ble to </w:t>
      </w:r>
      <w:r w:rsidR="004736BB" w:rsidRPr="0097415D">
        <w:rPr>
          <w:rFonts w:eastAsia="Times New Roman"/>
          <w:b/>
          <w:szCs w:val="24"/>
        </w:rPr>
        <w:t>el</w:t>
      </w:r>
      <w:r>
        <w:rPr>
          <w:rFonts w:eastAsia="Times New Roman"/>
          <w:b/>
          <w:szCs w:val="24"/>
        </w:rPr>
        <w:t>iminate the gap</w:t>
      </w:r>
    </w:p>
    <w:p w:rsidR="000D1421" w:rsidRDefault="00A04E80" w:rsidP="00E579F2">
      <w:pPr>
        <w:spacing w:after="0" w:line="48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The gap-related to losing customers to other companies can be removed by creating a healthy relationship with the customers and providing services based on their tests and preferences</w:t>
      </w:r>
      <w:r w:rsidR="009F71C5">
        <w:rPr>
          <w:rFonts w:eastAsia="Times New Roman"/>
          <w:szCs w:val="24"/>
        </w:rPr>
        <w:t xml:space="preserve"> (</w:t>
      </w:r>
      <w:r w:rsidR="009F71C5" w:rsidRPr="00B75DCC">
        <w:rPr>
          <w:szCs w:val="24"/>
        </w:rPr>
        <w:t>Expert Management P</w:t>
      </w:r>
      <w:r w:rsidR="009F71C5">
        <w:rPr>
          <w:szCs w:val="24"/>
        </w:rPr>
        <w:t xml:space="preserve">rogram, </w:t>
      </w:r>
      <w:r w:rsidR="009F71C5" w:rsidRPr="00B75DCC">
        <w:rPr>
          <w:szCs w:val="24"/>
        </w:rPr>
        <w:t>2017</w:t>
      </w:r>
      <w:r w:rsidR="009F71C5">
        <w:rPr>
          <w:szCs w:val="24"/>
        </w:rPr>
        <w:t>)</w:t>
      </w:r>
      <w:r>
        <w:rPr>
          <w:rFonts w:eastAsia="Times New Roman"/>
          <w:szCs w:val="24"/>
        </w:rPr>
        <w:t xml:space="preserve">. Kroger should work towards retaining and winning more customers. The issue related to unstable prices can be resolved by having buffer </w:t>
      </w:r>
      <w:r>
        <w:rPr>
          <w:rFonts w:eastAsia="Times New Roman"/>
          <w:szCs w:val="24"/>
        </w:rPr>
        <w:lastRenderedPageBreak/>
        <w:t>stocks and finding appropriat</w:t>
      </w:r>
      <w:r w:rsidR="004D4CC1">
        <w:rPr>
          <w:rFonts w:eastAsia="Times New Roman"/>
          <w:szCs w:val="24"/>
        </w:rPr>
        <w:t xml:space="preserve">e storage methods. Buffer stock will aid in covering the shortage created by the limited supply of </w:t>
      </w:r>
      <w:r w:rsidR="00D9235D">
        <w:rPr>
          <w:rFonts w:eastAsia="Times New Roman"/>
          <w:szCs w:val="24"/>
        </w:rPr>
        <w:t>products</w:t>
      </w:r>
      <w:r w:rsidR="00D9235D">
        <w:t xml:space="preserve"> (</w:t>
      </w:r>
      <w:r w:rsidR="009F71C5">
        <w:rPr>
          <w:szCs w:val="24"/>
          <w:shd w:val="clear" w:color="auto" w:fill="FFFFFF"/>
        </w:rPr>
        <w:t xml:space="preserve">Xiao Yun, </w:t>
      </w:r>
      <w:r w:rsidR="009F71C5" w:rsidRPr="00B75DCC">
        <w:rPr>
          <w:szCs w:val="24"/>
          <w:shd w:val="clear" w:color="auto" w:fill="FFFFFF"/>
        </w:rPr>
        <w:t>2018</w:t>
      </w:r>
      <w:r w:rsidR="009F71C5">
        <w:rPr>
          <w:szCs w:val="24"/>
          <w:shd w:val="clear" w:color="auto" w:fill="FFFFFF"/>
        </w:rPr>
        <w:t>)</w:t>
      </w:r>
      <w:r w:rsidR="004D4CC1">
        <w:rPr>
          <w:rFonts w:eastAsia="Times New Roman"/>
          <w:szCs w:val="24"/>
        </w:rPr>
        <w:t>. When it comes to waste, the company can order stock based on customer demands and the a</w:t>
      </w:r>
      <w:r w:rsidR="008459BF">
        <w:rPr>
          <w:rFonts w:eastAsia="Times New Roman"/>
          <w:szCs w:val="24"/>
        </w:rPr>
        <w:t xml:space="preserve">vailability of storage </w:t>
      </w:r>
      <w:r w:rsidR="00D9235D">
        <w:rPr>
          <w:rFonts w:eastAsia="Times New Roman"/>
          <w:szCs w:val="24"/>
        </w:rPr>
        <w:t>facilities, for</w:t>
      </w:r>
      <w:r w:rsidR="004D4CC1">
        <w:rPr>
          <w:rFonts w:eastAsia="Times New Roman"/>
          <w:szCs w:val="24"/>
        </w:rPr>
        <w:t xml:space="preserve"> instance, refrigerators.   </w:t>
      </w:r>
    </w:p>
    <w:p w:rsidR="004736BB" w:rsidRDefault="00A04E80" w:rsidP="00E579F2">
      <w:pPr>
        <w:spacing w:after="0" w:line="480" w:lineRule="auto"/>
        <w:jc w:val="center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P</w:t>
      </w:r>
      <w:r w:rsidRPr="004D4CC1">
        <w:rPr>
          <w:rFonts w:eastAsia="Times New Roman"/>
          <w:b/>
          <w:szCs w:val="24"/>
        </w:rPr>
        <w:t>erf</w:t>
      </w:r>
      <w:r>
        <w:rPr>
          <w:rFonts w:eastAsia="Times New Roman"/>
          <w:b/>
          <w:szCs w:val="24"/>
        </w:rPr>
        <w:t>ormance management strategies</w:t>
      </w:r>
    </w:p>
    <w:p w:rsidR="004D4CC1" w:rsidRPr="00E579F2" w:rsidRDefault="00A04E80" w:rsidP="00E579F2">
      <w:pPr>
        <w:spacing w:after="0" w:line="48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Market performance software is one of the crucial strategies for fueling the attainment of desired goals. The Kroger Company needs to ensure that the chosen software is employee-friendly, consider the traditional review, an</w:t>
      </w:r>
      <w:r w:rsidR="008459BF">
        <w:rPr>
          <w:rFonts w:eastAsia="Times New Roman"/>
          <w:szCs w:val="24"/>
        </w:rPr>
        <w:t>d has a user-friendly interface</w:t>
      </w:r>
      <w:r w:rsidR="00B75DCC">
        <w:rPr>
          <w:rFonts w:eastAsia="Times New Roman"/>
          <w:szCs w:val="24"/>
        </w:rPr>
        <w:t xml:space="preserve"> (</w:t>
      </w:r>
      <w:r w:rsidR="00B75DCC">
        <w:rPr>
          <w:szCs w:val="24"/>
          <w:shd w:val="clear" w:color="auto" w:fill="FFFFFF"/>
        </w:rPr>
        <w:t>Ajayi et al. 2014)</w:t>
      </w:r>
      <w:r>
        <w:rPr>
          <w:rFonts w:eastAsia="Times New Roman"/>
          <w:szCs w:val="24"/>
        </w:rPr>
        <w:t xml:space="preserve">. Engaging customers frequently to acquire their reviews is yet another strategy that will aid </w:t>
      </w:r>
      <w:r w:rsidR="008459BF">
        <w:rPr>
          <w:rFonts w:eastAsia="Times New Roman"/>
          <w:szCs w:val="24"/>
        </w:rPr>
        <w:t xml:space="preserve">in </w:t>
      </w:r>
      <w:r>
        <w:rPr>
          <w:rFonts w:eastAsia="Times New Roman"/>
          <w:szCs w:val="24"/>
        </w:rPr>
        <w:t>having access to their test</w:t>
      </w:r>
      <w:r w:rsidR="008459BF">
        <w:rPr>
          <w:rFonts w:eastAsia="Times New Roman"/>
          <w:szCs w:val="24"/>
        </w:rPr>
        <w:t>s</w:t>
      </w:r>
      <w:r>
        <w:rPr>
          <w:rFonts w:eastAsia="Times New Roman"/>
          <w:szCs w:val="24"/>
        </w:rPr>
        <w:t>, preferences, and level of service delivery. With the above customer information, Kroger can elevate</w:t>
      </w:r>
      <w:r w:rsidR="00331A62">
        <w:rPr>
          <w:rFonts w:eastAsia="Times New Roman"/>
          <w:szCs w:val="24"/>
        </w:rPr>
        <w:t xml:space="preserve"> its level of service </w:t>
      </w:r>
      <w:r w:rsidR="00D9235D">
        <w:rPr>
          <w:rFonts w:eastAsia="Times New Roman"/>
          <w:szCs w:val="24"/>
        </w:rPr>
        <w:t>delivery</w:t>
      </w:r>
      <w:r w:rsidR="00D9235D">
        <w:t xml:space="preserve"> (</w:t>
      </w:r>
      <w:r w:rsidR="009F71C5">
        <w:rPr>
          <w:szCs w:val="24"/>
          <w:shd w:val="clear" w:color="auto" w:fill="FFFFFF"/>
        </w:rPr>
        <w:t xml:space="preserve">Xiao Yun, </w:t>
      </w:r>
      <w:r w:rsidR="009F71C5" w:rsidRPr="00B75DCC">
        <w:rPr>
          <w:szCs w:val="24"/>
          <w:shd w:val="clear" w:color="auto" w:fill="FFFFFF"/>
        </w:rPr>
        <w:t>2018</w:t>
      </w:r>
      <w:r w:rsidR="009F71C5">
        <w:rPr>
          <w:szCs w:val="24"/>
          <w:shd w:val="clear" w:color="auto" w:fill="FFFFFF"/>
        </w:rPr>
        <w:t>)</w:t>
      </w:r>
      <w:r w:rsidR="00331A62">
        <w:rPr>
          <w:rFonts w:eastAsia="Times New Roman"/>
          <w:szCs w:val="24"/>
        </w:rPr>
        <w:t xml:space="preserve">. The last strategy is defining and communicating performance objectives and company goals to the entire staff members for them to stay updated and alert.  </w:t>
      </w:r>
    </w:p>
    <w:p w:rsidR="00D125E8" w:rsidRDefault="00A04E80" w:rsidP="00E579F2">
      <w:pPr>
        <w:spacing w:after="0" w:line="480" w:lineRule="auto"/>
        <w:jc w:val="center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A solution to the gap </w:t>
      </w:r>
      <w:r w:rsidR="004736BB" w:rsidRPr="00331A62">
        <w:rPr>
          <w:rFonts w:eastAsia="Times New Roman"/>
          <w:b/>
          <w:szCs w:val="24"/>
        </w:rPr>
        <w:t>a solution</w:t>
      </w:r>
    </w:p>
    <w:p w:rsidR="00331A62" w:rsidRPr="00E579F2" w:rsidRDefault="00A04E80" w:rsidP="00E579F2">
      <w:pPr>
        <w:spacing w:after="0" w:line="48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The strategy to be implemented is engaging customers frequently to acquire their </w:t>
      </w:r>
      <w:r w:rsidR="008459BF">
        <w:rPr>
          <w:rFonts w:eastAsia="Times New Roman"/>
          <w:szCs w:val="24"/>
        </w:rPr>
        <w:t>reviews. This strategy will</w:t>
      </w:r>
      <w:r>
        <w:rPr>
          <w:rFonts w:eastAsia="Times New Roman"/>
          <w:szCs w:val="24"/>
        </w:rPr>
        <w:t xml:space="preserve"> aid </w:t>
      </w:r>
      <w:r w:rsidR="008459BF">
        <w:rPr>
          <w:rFonts w:eastAsia="Times New Roman"/>
          <w:szCs w:val="24"/>
        </w:rPr>
        <w:t>in having access to customer's</w:t>
      </w:r>
      <w:r>
        <w:rPr>
          <w:rFonts w:eastAsia="Times New Roman"/>
          <w:szCs w:val="24"/>
        </w:rPr>
        <w:t xml:space="preserve"> tests, preferences, and level of service delivery</w:t>
      </w:r>
      <w:r w:rsidR="00B75DCC">
        <w:rPr>
          <w:rFonts w:eastAsia="Times New Roman"/>
          <w:szCs w:val="24"/>
        </w:rPr>
        <w:t xml:space="preserve"> (</w:t>
      </w:r>
      <w:r w:rsidR="00B75DCC">
        <w:rPr>
          <w:szCs w:val="24"/>
          <w:shd w:val="clear" w:color="auto" w:fill="FFFFFF"/>
        </w:rPr>
        <w:t>Ajayi et al. 2014)</w:t>
      </w:r>
      <w:r>
        <w:rPr>
          <w:rFonts w:eastAsia="Times New Roman"/>
          <w:szCs w:val="24"/>
        </w:rPr>
        <w:t xml:space="preserve">. The procedure entails four steps, starting with planning, whereby the chief executive of Kroger Company will put in place a procedural framework for conducting customer review. </w:t>
      </w:r>
      <w:r w:rsidR="003E0840">
        <w:rPr>
          <w:rFonts w:eastAsia="Times New Roman"/>
          <w:szCs w:val="24"/>
        </w:rPr>
        <w:t>The second step would entail gathering information from customers, which will be achieved through training various teams to conduct interviews</w:t>
      </w:r>
      <w:r w:rsidR="009F71C5">
        <w:rPr>
          <w:rFonts w:eastAsia="Times New Roman"/>
          <w:szCs w:val="24"/>
        </w:rPr>
        <w:t xml:space="preserve"> (</w:t>
      </w:r>
      <w:r w:rsidR="009F71C5" w:rsidRPr="00B75DCC">
        <w:rPr>
          <w:szCs w:val="24"/>
        </w:rPr>
        <w:t>Expert Management P</w:t>
      </w:r>
      <w:r w:rsidR="009F71C5">
        <w:rPr>
          <w:szCs w:val="24"/>
        </w:rPr>
        <w:t xml:space="preserve">rogram, </w:t>
      </w:r>
      <w:r w:rsidR="009F71C5" w:rsidRPr="00B75DCC">
        <w:rPr>
          <w:szCs w:val="24"/>
        </w:rPr>
        <w:t>2017)</w:t>
      </w:r>
      <w:r w:rsidR="003E0840">
        <w:rPr>
          <w:rFonts w:eastAsia="Times New Roman"/>
          <w:szCs w:val="24"/>
        </w:rPr>
        <w:t xml:space="preserve">. The third </w:t>
      </w:r>
      <w:r w:rsidR="003F07C9">
        <w:rPr>
          <w:rFonts w:eastAsia="Times New Roman"/>
          <w:szCs w:val="24"/>
        </w:rPr>
        <w:t>step will be</w:t>
      </w:r>
      <w:r w:rsidR="003E0840">
        <w:rPr>
          <w:rFonts w:eastAsia="Times New Roman"/>
          <w:szCs w:val="24"/>
        </w:rPr>
        <w:t xml:space="preserve"> reporting the results obtained from </w:t>
      </w:r>
      <w:r w:rsidR="003F07C9">
        <w:rPr>
          <w:rFonts w:eastAsia="Times New Roman"/>
          <w:szCs w:val="24"/>
        </w:rPr>
        <w:t>customers to the respective executives. The fourth step will require the company to act based on the res</w:t>
      </w:r>
      <w:r w:rsidR="00E74919">
        <w:rPr>
          <w:rFonts w:eastAsia="Times New Roman"/>
          <w:szCs w:val="24"/>
        </w:rPr>
        <w:t>ults provided, thereby filling the glaring gap</w:t>
      </w:r>
      <w:r w:rsidR="003F07C9">
        <w:rPr>
          <w:rFonts w:eastAsia="Times New Roman"/>
          <w:szCs w:val="24"/>
        </w:rPr>
        <w:t xml:space="preserve">.    </w:t>
      </w:r>
    </w:p>
    <w:p w:rsidR="003F07C9" w:rsidRDefault="00A04E80" w:rsidP="00E579F2">
      <w:pPr>
        <w:spacing w:after="0" w:line="480" w:lineRule="auto"/>
        <w:jc w:val="center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lastRenderedPageBreak/>
        <w:t>P</w:t>
      </w:r>
      <w:r w:rsidRPr="00331A62">
        <w:rPr>
          <w:rFonts w:eastAsia="Times New Roman"/>
          <w:b/>
          <w:szCs w:val="24"/>
        </w:rPr>
        <w:t>ost-i</w:t>
      </w:r>
      <w:r>
        <w:rPr>
          <w:rFonts w:eastAsia="Times New Roman"/>
          <w:b/>
          <w:szCs w:val="24"/>
        </w:rPr>
        <w:t>mplementation metric</w:t>
      </w:r>
    </w:p>
    <w:p w:rsidR="003F07C9" w:rsidRPr="003F07C9" w:rsidRDefault="00A04E80" w:rsidP="00E579F2">
      <w:pPr>
        <w:spacing w:after="0" w:line="48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The strategy performance will be tracked by reviewing it immediately after the team</w:t>
      </w:r>
      <w:r w:rsidR="00797D87">
        <w:rPr>
          <w:rFonts w:eastAsia="Times New Roman"/>
          <w:szCs w:val="24"/>
        </w:rPr>
        <w:t xml:space="preserve"> has completed conducting customer reviews. </w:t>
      </w:r>
      <w:r w:rsidR="00E74919">
        <w:rPr>
          <w:rFonts w:eastAsia="Times New Roman"/>
          <w:szCs w:val="24"/>
        </w:rPr>
        <w:t>Besides, t</w:t>
      </w:r>
      <w:r w:rsidR="00797D87">
        <w:rPr>
          <w:rFonts w:eastAsia="Times New Roman"/>
          <w:szCs w:val="24"/>
        </w:rPr>
        <w:t>he metric will be initiated when the field team is wrapping up the process</w:t>
      </w:r>
      <w:r w:rsidR="00B75DCC">
        <w:rPr>
          <w:rFonts w:eastAsia="Times New Roman"/>
          <w:szCs w:val="24"/>
        </w:rPr>
        <w:t xml:space="preserve"> (</w:t>
      </w:r>
      <w:r w:rsidR="00B75DCC" w:rsidRPr="00B75DCC">
        <w:rPr>
          <w:szCs w:val="24"/>
          <w:shd w:val="clear" w:color="auto" w:fill="FFFFFF"/>
        </w:rPr>
        <w:t>Jiang</w:t>
      </w:r>
      <w:r w:rsidR="00B75DCC">
        <w:rPr>
          <w:szCs w:val="24"/>
          <w:shd w:val="clear" w:color="auto" w:fill="FFFFFF"/>
        </w:rPr>
        <w:t xml:space="preserve"> et al. 2018)</w:t>
      </w:r>
      <w:r w:rsidR="00797D87">
        <w:rPr>
          <w:rFonts w:eastAsia="Times New Roman"/>
          <w:szCs w:val="24"/>
        </w:rPr>
        <w:t>. The reason for engaging the group is to get first-hand customer reviews and reliable information.</w:t>
      </w:r>
      <w:r w:rsidR="00E74919">
        <w:rPr>
          <w:rFonts w:eastAsia="Times New Roman"/>
          <w:szCs w:val="24"/>
        </w:rPr>
        <w:t xml:space="preserve"> On its part, the </w:t>
      </w:r>
      <w:r w:rsidR="00797D87">
        <w:rPr>
          <w:rFonts w:eastAsia="Times New Roman"/>
          <w:szCs w:val="24"/>
        </w:rPr>
        <w:t>tracking process will entail organizing a workshop for the entire team</w:t>
      </w:r>
      <w:r w:rsidR="00E74919">
        <w:rPr>
          <w:rFonts w:eastAsia="Times New Roman"/>
          <w:szCs w:val="24"/>
        </w:rPr>
        <w:t xml:space="preserve"> to</w:t>
      </w:r>
      <w:r w:rsidR="00D9235D">
        <w:rPr>
          <w:rFonts w:eastAsia="Times New Roman"/>
          <w:szCs w:val="24"/>
        </w:rPr>
        <w:t xml:space="preserve"> </w:t>
      </w:r>
      <w:r w:rsidR="00E74919">
        <w:rPr>
          <w:rFonts w:eastAsia="Times New Roman"/>
          <w:szCs w:val="24"/>
        </w:rPr>
        <w:t>discuss</w:t>
      </w:r>
      <w:r w:rsidR="00D9235D">
        <w:rPr>
          <w:rFonts w:eastAsia="Times New Roman"/>
          <w:szCs w:val="24"/>
        </w:rPr>
        <w:t xml:space="preserve"> </w:t>
      </w:r>
      <w:r w:rsidR="00E74919">
        <w:rPr>
          <w:rFonts w:eastAsia="Times New Roman"/>
          <w:szCs w:val="24"/>
        </w:rPr>
        <w:t xml:space="preserve">and share </w:t>
      </w:r>
      <w:r w:rsidR="00797D87">
        <w:rPr>
          <w:rFonts w:eastAsia="Times New Roman"/>
          <w:szCs w:val="24"/>
        </w:rPr>
        <w:t>useful information regarding customer reviews</w:t>
      </w:r>
      <w:r w:rsidR="00E74919">
        <w:rPr>
          <w:rFonts w:eastAsia="Times New Roman"/>
          <w:szCs w:val="24"/>
        </w:rPr>
        <w:t xml:space="preserve">. </w:t>
      </w:r>
    </w:p>
    <w:p w:rsidR="004736BB" w:rsidRDefault="004736BB" w:rsidP="00E579F2">
      <w:pPr>
        <w:spacing w:after="0" w:line="480" w:lineRule="auto"/>
        <w:rPr>
          <w:rFonts w:eastAsia="Times New Roman"/>
          <w:szCs w:val="24"/>
        </w:rPr>
      </w:pPr>
    </w:p>
    <w:p w:rsidR="009F71C5" w:rsidRDefault="009F71C5" w:rsidP="00E579F2">
      <w:pPr>
        <w:spacing w:line="480" w:lineRule="auto"/>
        <w:rPr>
          <w:szCs w:val="24"/>
        </w:rPr>
      </w:pPr>
    </w:p>
    <w:p w:rsidR="009F71C5" w:rsidRDefault="009F71C5" w:rsidP="00E579F2">
      <w:pPr>
        <w:spacing w:line="480" w:lineRule="auto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E579F2" w:rsidRDefault="00E579F2" w:rsidP="00E579F2">
      <w:pPr>
        <w:spacing w:line="480" w:lineRule="auto"/>
        <w:jc w:val="center"/>
        <w:rPr>
          <w:szCs w:val="24"/>
        </w:rPr>
      </w:pPr>
    </w:p>
    <w:p w:rsidR="006C43B9" w:rsidRPr="00B75DCC" w:rsidRDefault="00A04E80" w:rsidP="00E579F2">
      <w:pPr>
        <w:spacing w:line="480" w:lineRule="auto"/>
        <w:jc w:val="center"/>
        <w:rPr>
          <w:szCs w:val="24"/>
        </w:rPr>
      </w:pPr>
      <w:r w:rsidRPr="00B75DCC">
        <w:rPr>
          <w:szCs w:val="24"/>
        </w:rPr>
        <w:lastRenderedPageBreak/>
        <w:t>References</w:t>
      </w:r>
    </w:p>
    <w:p w:rsidR="00E579F2" w:rsidRDefault="00A04E80" w:rsidP="00E579F2">
      <w:pPr>
        <w:spacing w:line="480" w:lineRule="auto"/>
        <w:rPr>
          <w:szCs w:val="24"/>
          <w:shd w:val="clear" w:color="auto" w:fill="FFFFFF"/>
        </w:rPr>
      </w:pPr>
      <w:r w:rsidRPr="00B75DCC">
        <w:rPr>
          <w:szCs w:val="24"/>
          <w:shd w:val="clear" w:color="auto" w:fill="FFFFFF"/>
        </w:rPr>
        <w:t xml:space="preserve">Ajayi, S. O., Oyedele, L. O., Akinade, O. O., Bilal, M., Owolabi, H. O., &amp; Alaka, H. A. (2014, </w:t>
      </w:r>
    </w:p>
    <w:p w:rsidR="00B75DCC" w:rsidRPr="00B75DCC" w:rsidRDefault="00A04E80" w:rsidP="00E579F2">
      <w:pPr>
        <w:spacing w:line="480" w:lineRule="auto"/>
        <w:ind w:left="720"/>
        <w:rPr>
          <w:szCs w:val="24"/>
          <w:shd w:val="clear" w:color="auto" w:fill="FFFFFF"/>
        </w:rPr>
      </w:pPr>
      <w:r w:rsidRPr="00B75DCC">
        <w:rPr>
          <w:szCs w:val="24"/>
          <w:shd w:val="clear" w:color="auto" w:fill="FFFFFF"/>
        </w:rPr>
        <w:t>December). Ineffectiveness of construction waste management stra</w:t>
      </w:r>
      <w:r>
        <w:rPr>
          <w:szCs w:val="24"/>
          <w:shd w:val="clear" w:color="auto" w:fill="FFFFFF"/>
        </w:rPr>
        <w:t>tegies: Knowledge gap analysis.</w:t>
      </w:r>
      <w:r w:rsidRPr="00B75DCC">
        <w:rPr>
          <w:i/>
          <w:iCs/>
          <w:szCs w:val="24"/>
          <w:shd w:val="clear" w:color="auto" w:fill="FFFFFF"/>
        </w:rPr>
        <w:t>(CIB-MENA 2014)</w:t>
      </w:r>
      <w:r w:rsidRPr="00B75DCC">
        <w:rPr>
          <w:szCs w:val="24"/>
          <w:shd w:val="clear" w:color="auto" w:fill="FFFFFF"/>
        </w:rPr>
        <w:t> (pp. 261-280).</w:t>
      </w:r>
    </w:p>
    <w:p w:rsidR="00E579F2" w:rsidRDefault="00A04E80" w:rsidP="00E579F2">
      <w:pPr>
        <w:spacing w:line="480" w:lineRule="auto"/>
        <w:rPr>
          <w:szCs w:val="24"/>
        </w:rPr>
      </w:pPr>
      <w:r w:rsidRPr="00B75DCC">
        <w:rPr>
          <w:szCs w:val="24"/>
        </w:rPr>
        <w:t xml:space="preserve">Expert Management Program (2017). How to do a gap analysis [Video]. Retrieved from </w:t>
      </w:r>
    </w:p>
    <w:p w:rsidR="00B75DCC" w:rsidRPr="00B75DCC" w:rsidRDefault="00B331A8" w:rsidP="00E579F2">
      <w:pPr>
        <w:spacing w:line="480" w:lineRule="auto"/>
        <w:ind w:left="720"/>
        <w:rPr>
          <w:szCs w:val="24"/>
        </w:rPr>
      </w:pPr>
      <w:hyperlink r:id="rId6" w:history="1">
        <w:r w:rsidR="00A04E80" w:rsidRPr="00B75DCC">
          <w:rPr>
            <w:rStyle w:val="Hyperlink"/>
            <w:szCs w:val="24"/>
          </w:rPr>
          <w:t>https://www.youtube.com/watch?v=AGQyaGtrTUc</w:t>
        </w:r>
      </w:hyperlink>
    </w:p>
    <w:p w:rsidR="00E579F2" w:rsidRDefault="00A04E80" w:rsidP="00E579F2">
      <w:pPr>
        <w:spacing w:line="480" w:lineRule="auto"/>
        <w:rPr>
          <w:szCs w:val="24"/>
          <w:shd w:val="clear" w:color="auto" w:fill="FFFFFF"/>
        </w:rPr>
      </w:pPr>
      <w:r w:rsidRPr="00B75DCC">
        <w:rPr>
          <w:szCs w:val="24"/>
          <w:shd w:val="clear" w:color="auto" w:fill="FFFFFF"/>
        </w:rPr>
        <w:t xml:space="preserve">Jiang, L., Yue, P., Kuhn, W., Zhang, C., Yu, C., &amp; Guo, X. (2018). Advancing interoperability of </w:t>
      </w:r>
    </w:p>
    <w:p w:rsidR="00B75DCC" w:rsidRPr="00B75DCC" w:rsidRDefault="00A04E80" w:rsidP="00E579F2">
      <w:pPr>
        <w:spacing w:line="480" w:lineRule="auto"/>
        <w:ind w:left="720"/>
        <w:rPr>
          <w:szCs w:val="24"/>
        </w:rPr>
      </w:pPr>
      <w:r w:rsidRPr="00B75DCC">
        <w:rPr>
          <w:szCs w:val="24"/>
          <w:shd w:val="clear" w:color="auto" w:fill="FFFFFF"/>
        </w:rPr>
        <w:t>geospatial data provenance on the web: Gap analysis and strategies. </w:t>
      </w:r>
      <w:r w:rsidRPr="00B75DCC">
        <w:rPr>
          <w:i/>
          <w:iCs/>
          <w:szCs w:val="24"/>
          <w:shd w:val="clear" w:color="auto" w:fill="FFFFFF"/>
        </w:rPr>
        <w:t>Computers &amp; Geosciences</w:t>
      </w:r>
      <w:r w:rsidRPr="00B75DCC">
        <w:rPr>
          <w:szCs w:val="24"/>
          <w:shd w:val="clear" w:color="auto" w:fill="FFFFFF"/>
        </w:rPr>
        <w:t>, </w:t>
      </w:r>
      <w:r w:rsidRPr="00B75DCC">
        <w:rPr>
          <w:i/>
          <w:iCs/>
          <w:szCs w:val="24"/>
          <w:shd w:val="clear" w:color="auto" w:fill="FFFFFF"/>
        </w:rPr>
        <w:t>117</w:t>
      </w:r>
      <w:r w:rsidRPr="00B75DCC">
        <w:rPr>
          <w:szCs w:val="24"/>
          <w:shd w:val="clear" w:color="auto" w:fill="FFFFFF"/>
        </w:rPr>
        <w:t>, 21-31.</w:t>
      </w:r>
    </w:p>
    <w:p w:rsidR="00E579F2" w:rsidRDefault="00A04E80" w:rsidP="00E579F2">
      <w:pPr>
        <w:spacing w:line="480" w:lineRule="auto"/>
        <w:rPr>
          <w:szCs w:val="24"/>
          <w:shd w:val="clear" w:color="auto" w:fill="FFFFFF"/>
        </w:rPr>
      </w:pPr>
      <w:r w:rsidRPr="00B75DCC">
        <w:rPr>
          <w:szCs w:val="24"/>
          <w:shd w:val="clear" w:color="auto" w:fill="FFFFFF"/>
        </w:rPr>
        <w:t xml:space="preserve">Xiao Yun, Y. (2018). Firm Specific Factor, Macroeconomic Factor and the Profitability </w:t>
      </w:r>
    </w:p>
    <w:p w:rsidR="00B75DCC" w:rsidRPr="00B75DCC" w:rsidRDefault="00A04E80" w:rsidP="00E579F2">
      <w:pPr>
        <w:spacing w:line="480" w:lineRule="auto"/>
        <w:ind w:left="720"/>
        <w:rPr>
          <w:szCs w:val="24"/>
        </w:rPr>
      </w:pPr>
      <w:r w:rsidRPr="00B75DCC">
        <w:rPr>
          <w:szCs w:val="24"/>
          <w:shd w:val="clear" w:color="auto" w:fill="FFFFFF"/>
        </w:rPr>
        <w:t>Performance in Kroger Company: A Case in United States. </w:t>
      </w:r>
      <w:r w:rsidRPr="00B75DCC">
        <w:rPr>
          <w:i/>
          <w:iCs/>
          <w:szCs w:val="24"/>
          <w:shd w:val="clear" w:color="auto" w:fill="FFFFFF"/>
        </w:rPr>
        <w:t>Macroeconomic Factor and the Profitability Performance in Kroger Company: A Case in United States (December 13, 2018)</w:t>
      </w:r>
      <w:r w:rsidRPr="00B75DCC">
        <w:rPr>
          <w:szCs w:val="24"/>
          <w:shd w:val="clear" w:color="auto" w:fill="FFFFFF"/>
        </w:rPr>
        <w:t>.</w:t>
      </w:r>
    </w:p>
    <w:sectPr w:rsidR="00B75DCC" w:rsidRPr="00B75DCC" w:rsidSect="00E579F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077" w:rsidRDefault="00B35077" w:rsidP="00E579F2">
      <w:pPr>
        <w:spacing w:after="0" w:line="240" w:lineRule="auto"/>
      </w:pPr>
      <w:r>
        <w:separator/>
      </w:r>
    </w:p>
  </w:endnote>
  <w:endnote w:type="continuationSeparator" w:id="1">
    <w:p w:rsidR="00B35077" w:rsidRDefault="00B35077" w:rsidP="00E57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077" w:rsidRDefault="00B35077" w:rsidP="00E579F2">
      <w:pPr>
        <w:spacing w:after="0" w:line="240" w:lineRule="auto"/>
      </w:pPr>
      <w:r>
        <w:separator/>
      </w:r>
    </w:p>
  </w:footnote>
  <w:footnote w:type="continuationSeparator" w:id="1">
    <w:p w:rsidR="00B35077" w:rsidRDefault="00B35077" w:rsidP="00E57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29801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9F2" w:rsidRDefault="00E579F2" w:rsidP="00E579F2">
        <w:r>
          <w:t xml:space="preserve">GAP ANALYSIS OF KROGER COMPANY                                                                          </w:t>
        </w:r>
        <w:r w:rsidR="00B331A8">
          <w:fldChar w:fldCharType="begin"/>
        </w:r>
        <w:r>
          <w:instrText xml:space="preserve"> PAGE   \* MERGEFORMAT </w:instrText>
        </w:r>
        <w:r w:rsidR="00B331A8">
          <w:fldChar w:fldCharType="separate"/>
        </w:r>
        <w:r w:rsidR="00D9235D">
          <w:rPr>
            <w:noProof/>
          </w:rPr>
          <w:t>5</w:t>
        </w:r>
        <w:r w:rsidR="00B331A8">
          <w:rPr>
            <w:noProof/>
          </w:rPr>
          <w:fldChar w:fldCharType="end"/>
        </w:r>
      </w:p>
    </w:sdtContent>
  </w:sdt>
  <w:p w:rsidR="00E579F2" w:rsidRDefault="00E579F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76728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9F2" w:rsidRDefault="00E579F2" w:rsidP="00E579F2">
        <w:r>
          <w:t>Running head: GAP ANALYSIS OF KROGER COMPANY</w:t>
        </w:r>
        <w:r w:rsidR="00B91398">
          <w:t xml:space="preserve">                                                     </w:t>
        </w:r>
        <w:r>
          <w:t xml:space="preserve"> 1</w:t>
        </w:r>
      </w:p>
    </w:sdtContent>
  </w:sdt>
  <w:p w:rsidR="00E579F2" w:rsidRDefault="00E579F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6027E"/>
    <w:rsid w:val="000442D3"/>
    <w:rsid w:val="000D1421"/>
    <w:rsid w:val="00180296"/>
    <w:rsid w:val="001E6651"/>
    <w:rsid w:val="0021240F"/>
    <w:rsid w:val="00330DEE"/>
    <w:rsid w:val="00331A62"/>
    <w:rsid w:val="003E0840"/>
    <w:rsid w:val="003E10A8"/>
    <w:rsid w:val="003F07C9"/>
    <w:rsid w:val="003F396A"/>
    <w:rsid w:val="004736BB"/>
    <w:rsid w:val="004D4CC1"/>
    <w:rsid w:val="005743F7"/>
    <w:rsid w:val="0059298B"/>
    <w:rsid w:val="005C7AC3"/>
    <w:rsid w:val="005F1BD0"/>
    <w:rsid w:val="005F2EFD"/>
    <w:rsid w:val="006C43B9"/>
    <w:rsid w:val="00797D87"/>
    <w:rsid w:val="008459BF"/>
    <w:rsid w:val="0086027E"/>
    <w:rsid w:val="0097415D"/>
    <w:rsid w:val="009A552C"/>
    <w:rsid w:val="009F71C5"/>
    <w:rsid w:val="00A04E80"/>
    <w:rsid w:val="00A25DD5"/>
    <w:rsid w:val="00B331A8"/>
    <w:rsid w:val="00B35077"/>
    <w:rsid w:val="00B75DCC"/>
    <w:rsid w:val="00B91398"/>
    <w:rsid w:val="00BA37C2"/>
    <w:rsid w:val="00BC0A92"/>
    <w:rsid w:val="00CD5264"/>
    <w:rsid w:val="00CE148A"/>
    <w:rsid w:val="00D125E8"/>
    <w:rsid w:val="00D14268"/>
    <w:rsid w:val="00D9235D"/>
    <w:rsid w:val="00E579F2"/>
    <w:rsid w:val="00E74919"/>
    <w:rsid w:val="00EA4849"/>
    <w:rsid w:val="00F50437"/>
    <w:rsid w:val="00F50DB6"/>
    <w:rsid w:val="00F67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2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5DC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7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9F2"/>
  </w:style>
  <w:style w:type="paragraph" w:styleId="Footer">
    <w:name w:val="footer"/>
    <w:basedOn w:val="Normal"/>
    <w:link w:val="FooterChar"/>
    <w:uiPriority w:val="99"/>
    <w:unhideWhenUsed/>
    <w:rsid w:val="00E57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9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GQyaGtrTU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2020-04-16T20:44:00Z</dcterms:created>
  <dcterms:modified xsi:type="dcterms:W3CDTF">2020-04-16T20:44:00Z</dcterms:modified>
</cp:coreProperties>
</file>